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7DD" w:rsidRPr="002F1BE1" w:rsidRDefault="00174E4A" w:rsidP="005306F1">
      <w:pPr>
        <w:jc w:val="center"/>
        <w:rPr>
          <w:rFonts w:ascii="Rockwell" w:hAnsi="Rockwell" w:cs="Phosphate Solid"/>
          <w:b/>
          <w:sz w:val="56"/>
          <w:szCs w:val="56"/>
        </w:rPr>
      </w:pPr>
      <w:r w:rsidRPr="002F1BE1">
        <w:rPr>
          <w:rFonts w:ascii="Rockwell" w:hAnsi="Rockwell" w:cs="Phosphate Solid"/>
          <w:b/>
          <w:noProof/>
          <w:sz w:val="16"/>
          <w:szCs w:val="16"/>
        </w:rPr>
        <w:drawing>
          <wp:anchor distT="0" distB="0" distL="114300" distR="114300" simplePos="0" relativeHeight="251658240" behindDoc="1" locked="0" layoutInCell="1" allowOverlap="1">
            <wp:simplePos x="0" y="0"/>
            <wp:positionH relativeFrom="column">
              <wp:posOffset>-69850</wp:posOffset>
            </wp:positionH>
            <wp:positionV relativeFrom="page">
              <wp:posOffset>180975</wp:posOffset>
            </wp:positionV>
            <wp:extent cx="7604125" cy="969264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0a20dbd4e1d7a52f2a76d2dff521fc_italy-large-flag-gallery-yopriceville-high-quality-images-and-italy-flag-clipart_5000-3333.png"/>
                    <pic:cNvPicPr/>
                  </pic:nvPicPr>
                  <pic:blipFill>
                    <a:blip r:embed="rId8">
                      <a:alphaModFix amt="87000"/>
                      <a:extLst>
                        <a:ext uri="{28A0092B-C50C-407E-A947-70E740481C1C}">
                          <a14:useLocalDpi xmlns:a14="http://schemas.microsoft.com/office/drawing/2010/main" val="0"/>
                        </a:ext>
                      </a:extLst>
                    </a:blip>
                    <a:stretch>
                      <a:fillRect/>
                    </a:stretch>
                  </pic:blipFill>
                  <pic:spPr>
                    <a:xfrm>
                      <a:off x="0" y="0"/>
                      <a:ext cx="7604125" cy="9692640"/>
                    </a:xfrm>
                    <a:prstGeom prst="rect">
                      <a:avLst/>
                    </a:prstGeom>
                  </pic:spPr>
                </pic:pic>
              </a:graphicData>
            </a:graphic>
            <wp14:sizeRelH relativeFrom="page">
              <wp14:pctWidth>0</wp14:pctWidth>
            </wp14:sizeRelH>
            <wp14:sizeRelV relativeFrom="page">
              <wp14:pctHeight>0</wp14:pctHeight>
            </wp14:sizeRelV>
          </wp:anchor>
        </w:drawing>
      </w:r>
      <w:r w:rsidR="00A84178" w:rsidRPr="002F1BE1">
        <w:rPr>
          <w:rFonts w:ascii="Rockwell" w:hAnsi="Rockwell" w:cs="Phosphate Solid"/>
          <w:b/>
          <w:sz w:val="56"/>
          <w:szCs w:val="56"/>
        </w:rPr>
        <w:t>Italy to Madison:</w:t>
      </w:r>
    </w:p>
    <w:p w:rsidR="00E4749F" w:rsidRPr="002F1BE1" w:rsidRDefault="00A84178" w:rsidP="00BF77DD">
      <w:pPr>
        <w:jc w:val="center"/>
        <w:rPr>
          <w:rFonts w:ascii="Rockwell" w:hAnsi="Rockwell" w:cs="Phosphate Solid"/>
          <w:b/>
          <w:sz w:val="44"/>
          <w:szCs w:val="44"/>
        </w:rPr>
      </w:pPr>
      <w:r w:rsidRPr="002F1BE1">
        <w:rPr>
          <w:rFonts w:ascii="Rockwell" w:hAnsi="Rockwell" w:cs="Phosphate Solid"/>
          <w:b/>
          <w:sz w:val="44"/>
          <w:szCs w:val="44"/>
        </w:rPr>
        <w:t>How Arts Shape Culture and Culture Shapes the World</w:t>
      </w:r>
    </w:p>
    <w:p w:rsidR="00A84178" w:rsidRPr="002F1BE1" w:rsidRDefault="00A84178" w:rsidP="00BF77DD">
      <w:pPr>
        <w:jc w:val="center"/>
        <w:rPr>
          <w:rFonts w:ascii="Rockwell" w:hAnsi="Rockwell" w:cs="Phosphate Solid"/>
          <w:b/>
          <w:sz w:val="36"/>
          <w:szCs w:val="36"/>
        </w:rPr>
      </w:pPr>
      <w:r w:rsidRPr="002F1BE1">
        <w:rPr>
          <w:rFonts w:ascii="Rockwell" w:hAnsi="Rockwell" w:cs="Phosphate Solid"/>
          <w:b/>
          <w:sz w:val="36"/>
          <w:szCs w:val="36"/>
        </w:rPr>
        <w:t>GS 340/341 COR 2G</w:t>
      </w:r>
    </w:p>
    <w:p w:rsidR="00A84178" w:rsidRPr="002F1BE1" w:rsidRDefault="00A84178" w:rsidP="00BF77DD">
      <w:pPr>
        <w:jc w:val="center"/>
        <w:rPr>
          <w:rFonts w:ascii="Rockwell" w:hAnsi="Rockwell" w:cs="Phosphate Solid"/>
          <w:b/>
          <w:sz w:val="36"/>
          <w:szCs w:val="36"/>
        </w:rPr>
      </w:pPr>
      <w:r w:rsidRPr="002F1BE1">
        <w:rPr>
          <w:rFonts w:ascii="Rockwell" w:hAnsi="Rockwell" w:cs="Phosphate Solid"/>
          <w:b/>
          <w:sz w:val="36"/>
          <w:szCs w:val="36"/>
        </w:rPr>
        <w:t>Spring 20</w:t>
      </w:r>
      <w:r w:rsidR="00304EE4">
        <w:rPr>
          <w:rFonts w:ascii="Rockwell" w:hAnsi="Rockwell" w:cs="Phosphate Solid"/>
          <w:b/>
          <w:sz w:val="36"/>
          <w:szCs w:val="36"/>
        </w:rPr>
        <w:t>22</w:t>
      </w:r>
      <w:r w:rsidR="002F1BE1" w:rsidRPr="002F1BE1">
        <w:rPr>
          <w:rFonts w:ascii="Rockwell" w:hAnsi="Rockwell" w:cs="Phosphate Solid"/>
          <w:b/>
          <w:sz w:val="36"/>
          <w:szCs w:val="36"/>
        </w:rPr>
        <w:t>, t</w:t>
      </w:r>
      <w:r w:rsidRPr="002F1BE1">
        <w:rPr>
          <w:rFonts w:ascii="Rockwell" w:hAnsi="Rockwell" w:cs="Phosphate Solid"/>
          <w:b/>
          <w:sz w:val="36"/>
          <w:szCs w:val="36"/>
        </w:rPr>
        <w:t>ravel June 20</w:t>
      </w:r>
      <w:r w:rsidR="00304EE4">
        <w:rPr>
          <w:rFonts w:ascii="Rockwell" w:hAnsi="Rockwell" w:cs="Phosphate Solid"/>
          <w:b/>
          <w:sz w:val="36"/>
          <w:szCs w:val="36"/>
        </w:rPr>
        <w:t>22</w:t>
      </w:r>
    </w:p>
    <w:p w:rsidR="00A84178" w:rsidRPr="00BF77DD" w:rsidRDefault="00A84178">
      <w:pPr>
        <w:rPr>
          <w:rFonts w:ascii="Garamond" w:hAnsi="Garamond"/>
        </w:rPr>
      </w:pPr>
    </w:p>
    <w:p w:rsidR="00A84178" w:rsidRPr="005306F1" w:rsidRDefault="00A84178" w:rsidP="005306F1">
      <w:pPr>
        <w:ind w:left="720" w:right="950"/>
        <w:jc w:val="both"/>
        <w:rPr>
          <w:rFonts w:ascii="Garamond" w:hAnsi="Garamond"/>
          <w:b/>
          <w:sz w:val="30"/>
          <w:szCs w:val="30"/>
        </w:rPr>
      </w:pPr>
      <w:r w:rsidRPr="005306F1">
        <w:rPr>
          <w:rFonts w:ascii="Garamond" w:hAnsi="Garamond"/>
          <w:b/>
          <w:sz w:val="30"/>
          <w:szCs w:val="30"/>
        </w:rPr>
        <w:t xml:space="preserve">This interdisciplinary and experiential course consists of two parts:  the first conducted in weekly </w:t>
      </w:r>
      <w:r w:rsidR="00690689" w:rsidRPr="005306F1">
        <w:rPr>
          <w:rFonts w:ascii="Garamond" w:hAnsi="Garamond"/>
          <w:b/>
          <w:sz w:val="30"/>
          <w:szCs w:val="30"/>
        </w:rPr>
        <w:t xml:space="preserve">class </w:t>
      </w:r>
      <w:r w:rsidRPr="005306F1">
        <w:rPr>
          <w:rFonts w:ascii="Garamond" w:hAnsi="Garamond"/>
          <w:b/>
          <w:sz w:val="30"/>
          <w:szCs w:val="30"/>
        </w:rPr>
        <w:t xml:space="preserve">meetings during the spring semester, and the second in Rome and Urbino, Italy, during early June.  </w:t>
      </w:r>
      <w:r w:rsidR="00690689" w:rsidRPr="005306F1">
        <w:rPr>
          <w:rFonts w:ascii="Garamond" w:hAnsi="Garamond"/>
          <w:b/>
          <w:sz w:val="30"/>
          <w:szCs w:val="30"/>
        </w:rPr>
        <w:t xml:space="preserve">The Madison part of the course will offer an integrative introduction to the arts, </w:t>
      </w:r>
      <w:r w:rsidR="00174E4A" w:rsidRPr="005306F1">
        <w:rPr>
          <w:rFonts w:ascii="Garamond" w:hAnsi="Garamond"/>
          <w:b/>
          <w:sz w:val="30"/>
          <w:szCs w:val="30"/>
        </w:rPr>
        <w:t>culture, and social issues of Italy — from the ancient Romans, to the Renaissance, to the present.   Our goal will be to analyze and study how inherently linked the arts and their shared histories are to one another, and to understand how they have always been connected with broader issues of humanity, from ancient times to our contemporary world.</w:t>
      </w:r>
    </w:p>
    <w:p w:rsidR="00690689" w:rsidRPr="00BF77DD" w:rsidRDefault="00690689">
      <w:pPr>
        <w:rPr>
          <w:rFonts w:ascii="Garamond" w:hAnsi="Garamond"/>
        </w:rPr>
      </w:pPr>
    </w:p>
    <w:p w:rsidR="00690689" w:rsidRPr="00BF77DD" w:rsidRDefault="00690689" w:rsidP="00174E4A">
      <w:pPr>
        <w:ind w:left="1800" w:firstLine="720"/>
        <w:rPr>
          <w:rFonts w:ascii="Garamond" w:hAnsi="Garamond"/>
          <w:b/>
          <w:sz w:val="32"/>
          <w:szCs w:val="32"/>
        </w:rPr>
      </w:pPr>
      <w:r w:rsidRPr="00BF77DD">
        <w:rPr>
          <w:rFonts w:ascii="Garamond" w:hAnsi="Garamond"/>
          <w:b/>
          <w:sz w:val="32"/>
          <w:szCs w:val="32"/>
        </w:rPr>
        <w:t xml:space="preserve">Information sessions:  </w:t>
      </w:r>
    </w:p>
    <w:p w:rsidR="00690689" w:rsidRPr="00304EE4" w:rsidRDefault="00690689" w:rsidP="00BF77DD">
      <w:pPr>
        <w:pStyle w:val="ListParagraph"/>
        <w:numPr>
          <w:ilvl w:val="3"/>
          <w:numId w:val="1"/>
        </w:numPr>
        <w:rPr>
          <w:rFonts w:ascii="Garamond" w:hAnsi="Garamond"/>
          <w:b/>
          <w:sz w:val="36"/>
          <w:szCs w:val="36"/>
          <w:highlight w:val="yellow"/>
        </w:rPr>
      </w:pPr>
      <w:r w:rsidRPr="00304EE4">
        <w:rPr>
          <w:rFonts w:ascii="Garamond" w:hAnsi="Garamond"/>
          <w:b/>
          <w:sz w:val="36"/>
          <w:szCs w:val="36"/>
          <w:highlight w:val="yellow"/>
        </w:rPr>
        <w:t>Thursday, September 27, 3:00-4:00 PM</w:t>
      </w:r>
    </w:p>
    <w:p w:rsidR="00690689" w:rsidRPr="00304EE4" w:rsidRDefault="00690689" w:rsidP="00BF77DD">
      <w:pPr>
        <w:pStyle w:val="ListParagraph"/>
        <w:numPr>
          <w:ilvl w:val="3"/>
          <w:numId w:val="1"/>
        </w:numPr>
        <w:rPr>
          <w:rFonts w:ascii="Garamond" w:hAnsi="Garamond"/>
          <w:b/>
          <w:sz w:val="36"/>
          <w:szCs w:val="36"/>
          <w:highlight w:val="yellow"/>
        </w:rPr>
      </w:pPr>
      <w:r w:rsidRPr="00304EE4">
        <w:rPr>
          <w:rFonts w:ascii="Garamond" w:hAnsi="Garamond"/>
          <w:b/>
          <w:sz w:val="36"/>
          <w:szCs w:val="36"/>
          <w:highlight w:val="yellow"/>
        </w:rPr>
        <w:t>Friday, October 5, 12:00-1:00 PM</w:t>
      </w:r>
    </w:p>
    <w:p w:rsidR="005306F1" w:rsidRDefault="00690689" w:rsidP="00174E4A">
      <w:pPr>
        <w:ind w:left="1800" w:firstLine="720"/>
        <w:rPr>
          <w:rFonts w:ascii="Garamond" w:hAnsi="Garamond"/>
          <w:sz w:val="32"/>
          <w:szCs w:val="32"/>
        </w:rPr>
      </w:pPr>
      <w:r w:rsidRPr="00BF77DD">
        <w:rPr>
          <w:rFonts w:ascii="Garamond" w:hAnsi="Garamond"/>
          <w:sz w:val="32"/>
          <w:szCs w:val="32"/>
        </w:rPr>
        <w:t xml:space="preserve">Both sessions will be held </w:t>
      </w:r>
      <w:r w:rsidRPr="00304EE4">
        <w:rPr>
          <w:rFonts w:ascii="Garamond" w:hAnsi="Garamond"/>
          <w:sz w:val="32"/>
          <w:szCs w:val="32"/>
          <w:highlight w:val="yellow"/>
        </w:rPr>
        <w:t>in the second-floor Library conference room</w:t>
      </w:r>
      <w:r w:rsidRPr="00BF77DD">
        <w:rPr>
          <w:rFonts w:ascii="Garamond" w:hAnsi="Garamond"/>
          <w:sz w:val="32"/>
          <w:szCs w:val="32"/>
        </w:rPr>
        <w:t>.</w:t>
      </w:r>
    </w:p>
    <w:p w:rsidR="002F1BE1" w:rsidRDefault="002F1BE1" w:rsidP="002F1BE1">
      <w:pPr>
        <w:rPr>
          <w:rFonts w:ascii="Garamond" w:hAnsi="Garamond"/>
          <w:sz w:val="32"/>
          <w:szCs w:val="32"/>
        </w:rPr>
      </w:pPr>
    </w:p>
    <w:p w:rsidR="002F1BE1" w:rsidRDefault="005306F1" w:rsidP="005306F1">
      <w:pPr>
        <w:ind w:left="1800" w:right="1670"/>
        <w:rPr>
          <w:rFonts w:ascii="Garamond" w:hAnsi="Garamond"/>
          <w:noProof/>
          <w:sz w:val="32"/>
          <w:szCs w:val="32"/>
        </w:rPr>
      </w:pPr>
      <w:r>
        <w:rPr>
          <w:rFonts w:ascii="Garamond" w:hAnsi="Garamond"/>
          <w:noProof/>
          <w:sz w:val="32"/>
          <w:szCs w:val="32"/>
        </w:rPr>
        <w:drawing>
          <wp:anchor distT="0" distB="0" distL="114300" distR="114300" simplePos="0" relativeHeight="251660288" behindDoc="1" locked="0" layoutInCell="1" allowOverlap="1" wp14:anchorId="369429F9" wp14:editId="6D1B0688">
            <wp:simplePos x="0" y="0"/>
            <wp:positionH relativeFrom="column">
              <wp:posOffset>1273175</wp:posOffset>
            </wp:positionH>
            <wp:positionV relativeFrom="paragraph">
              <wp:posOffset>118110</wp:posOffset>
            </wp:positionV>
            <wp:extent cx="5114925" cy="3000375"/>
            <wp:effectExtent l="0" t="0" r="3175" b="0"/>
            <wp:wrapTight wrapText="bothSides">
              <wp:wrapPolygon edited="0">
                <wp:start x="322" y="0"/>
                <wp:lineTo x="107" y="366"/>
                <wp:lineTo x="0" y="823"/>
                <wp:lineTo x="0" y="20846"/>
                <wp:lineTo x="215" y="21394"/>
                <wp:lineTo x="322" y="21486"/>
                <wp:lineTo x="21292" y="21486"/>
                <wp:lineTo x="21560" y="21120"/>
                <wp:lineTo x="21560" y="366"/>
                <wp:lineTo x="21292" y="0"/>
                <wp:lineTo x="32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losseum_in_Rome,_Italy_-_April_2007.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5114925" cy="3000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306F1">
        <w:rPr>
          <w:rFonts w:ascii="Garamond" w:hAnsi="Garamond"/>
          <w:noProof/>
          <w:sz w:val="32"/>
          <w:szCs w:val="32"/>
        </w:rPr>
        <w:t xml:space="preserve"> </w:t>
      </w:r>
    </w:p>
    <w:p w:rsidR="00304EE4" w:rsidRDefault="005306F1" w:rsidP="005306F1">
      <w:pPr>
        <w:ind w:left="1800" w:right="1670"/>
        <w:rPr>
          <w:rFonts w:ascii="Garamond" w:hAnsi="Garamond"/>
          <w:sz w:val="28"/>
          <w:szCs w:val="28"/>
        </w:rPr>
      </w:pPr>
      <w:r w:rsidRPr="005306F1">
        <w:rPr>
          <w:rFonts w:ascii="Garamond" w:hAnsi="Garamond"/>
          <w:sz w:val="28"/>
          <w:szCs w:val="28"/>
        </w:rPr>
        <w:t>Program</w:t>
      </w:r>
      <w:r>
        <w:rPr>
          <w:rFonts w:ascii="Garamond" w:hAnsi="Garamond"/>
          <w:sz w:val="28"/>
          <w:szCs w:val="28"/>
        </w:rPr>
        <w:t xml:space="preserve"> &amp;</w:t>
      </w:r>
      <w:r w:rsidRPr="005306F1">
        <w:rPr>
          <w:rFonts w:ascii="Garamond" w:hAnsi="Garamond"/>
          <w:sz w:val="28"/>
          <w:szCs w:val="28"/>
        </w:rPr>
        <w:t xml:space="preserve"> </w:t>
      </w:r>
      <w:r w:rsidRPr="00304EE4">
        <w:rPr>
          <w:rFonts w:ascii="Garamond" w:hAnsi="Garamond"/>
          <w:b/>
          <w:sz w:val="28"/>
          <w:szCs w:val="28"/>
          <w:u w:val="single"/>
        </w:rPr>
        <w:t>scholarship applications</w:t>
      </w:r>
      <w:r w:rsidRPr="005306F1">
        <w:rPr>
          <w:rFonts w:ascii="Garamond" w:hAnsi="Garamond"/>
          <w:sz w:val="28"/>
          <w:szCs w:val="28"/>
        </w:rPr>
        <w:t xml:space="preserve"> are only available online!  </w:t>
      </w:r>
    </w:p>
    <w:p w:rsidR="00304EE4" w:rsidRDefault="00304EE4" w:rsidP="005306F1">
      <w:pPr>
        <w:ind w:left="1800" w:right="1670"/>
        <w:rPr>
          <w:rFonts w:ascii="Garamond" w:hAnsi="Garamond"/>
          <w:sz w:val="28"/>
          <w:szCs w:val="28"/>
        </w:rPr>
      </w:pPr>
    </w:p>
    <w:p w:rsidR="00304EE4" w:rsidRDefault="005306F1" w:rsidP="005306F1">
      <w:pPr>
        <w:ind w:left="1800" w:right="1670"/>
        <w:rPr>
          <w:rFonts w:ascii="Garamond" w:hAnsi="Garamond"/>
          <w:sz w:val="28"/>
          <w:szCs w:val="28"/>
        </w:rPr>
      </w:pPr>
      <w:r w:rsidRPr="005306F1">
        <w:rPr>
          <w:rFonts w:ascii="Garamond" w:hAnsi="Garamond"/>
          <w:sz w:val="28"/>
          <w:szCs w:val="28"/>
        </w:rPr>
        <w:t>Go t</w:t>
      </w:r>
      <w:r>
        <w:rPr>
          <w:rFonts w:ascii="Garamond" w:hAnsi="Garamond"/>
          <w:sz w:val="28"/>
          <w:szCs w:val="28"/>
        </w:rPr>
        <w:t xml:space="preserve">o </w:t>
      </w:r>
      <w:r w:rsidRPr="005306F1">
        <w:rPr>
          <w:rFonts w:ascii="Garamond" w:hAnsi="Garamond"/>
          <w:b/>
          <w:sz w:val="28"/>
          <w:szCs w:val="28"/>
        </w:rPr>
        <w:t>globaleducation.edgewood.edu</w:t>
      </w:r>
      <w:r w:rsidRPr="005306F1">
        <w:rPr>
          <w:rFonts w:ascii="Garamond" w:hAnsi="Garamond"/>
          <w:sz w:val="28"/>
          <w:szCs w:val="28"/>
        </w:rPr>
        <w:t xml:space="preserve"> to get started, </w:t>
      </w:r>
    </w:p>
    <w:p w:rsidR="00A84178" w:rsidRPr="005306F1" w:rsidRDefault="005306F1" w:rsidP="005306F1">
      <w:pPr>
        <w:ind w:left="1800" w:right="1670"/>
        <w:rPr>
          <w:rFonts w:ascii="Garamond" w:hAnsi="Garamond"/>
          <w:sz w:val="28"/>
          <w:szCs w:val="28"/>
        </w:rPr>
      </w:pPr>
      <w:r w:rsidRPr="005306F1">
        <w:rPr>
          <w:rFonts w:ascii="Garamond" w:hAnsi="Garamond"/>
          <w:sz w:val="28"/>
          <w:szCs w:val="28"/>
        </w:rPr>
        <w:t>or stop by the Center for Global Education in Predolin 340 for more information</w:t>
      </w:r>
      <w:r>
        <w:rPr>
          <w:rFonts w:ascii="Garamond" w:hAnsi="Garamond"/>
          <w:sz w:val="28"/>
          <w:szCs w:val="28"/>
        </w:rPr>
        <w:t>.</w:t>
      </w:r>
    </w:p>
    <w:sectPr w:rsidR="00A84178" w:rsidRPr="005306F1" w:rsidSect="006D7451">
      <w:pgSz w:w="12240" w:h="15840"/>
      <w:pgMar w:top="245" w:right="245" w:bottom="245" w:left="24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48E" w:rsidRDefault="00BA148E" w:rsidP="00FA32D2">
      <w:r>
        <w:separator/>
      </w:r>
    </w:p>
  </w:endnote>
  <w:endnote w:type="continuationSeparator" w:id="0">
    <w:p w:rsidR="00BA148E" w:rsidRDefault="00BA148E" w:rsidP="00FA3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Phosphate Solid">
    <w:charset w:val="4D"/>
    <w:family w:val="auto"/>
    <w:pitch w:val="variable"/>
    <w:sig w:usb0="A00000EF" w:usb1="5000204B" w:usb2="00000040" w:usb3="00000000" w:csb0="0000019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48E" w:rsidRDefault="00BA148E" w:rsidP="00FA32D2">
      <w:r>
        <w:separator/>
      </w:r>
    </w:p>
  </w:footnote>
  <w:footnote w:type="continuationSeparator" w:id="0">
    <w:p w:rsidR="00BA148E" w:rsidRDefault="00BA148E" w:rsidP="00FA32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71C0B"/>
    <w:multiLevelType w:val="hybridMultilevel"/>
    <w:tmpl w:val="FBF0DA1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451"/>
    <w:rsid w:val="00174E4A"/>
    <w:rsid w:val="001E4EBD"/>
    <w:rsid w:val="00215E97"/>
    <w:rsid w:val="002F1BE1"/>
    <w:rsid w:val="00304EE4"/>
    <w:rsid w:val="00433CF1"/>
    <w:rsid w:val="0044742D"/>
    <w:rsid w:val="00472969"/>
    <w:rsid w:val="005306F1"/>
    <w:rsid w:val="006369E2"/>
    <w:rsid w:val="00690689"/>
    <w:rsid w:val="006D7451"/>
    <w:rsid w:val="00980B8D"/>
    <w:rsid w:val="00A04865"/>
    <w:rsid w:val="00A213B1"/>
    <w:rsid w:val="00A84178"/>
    <w:rsid w:val="00BA148E"/>
    <w:rsid w:val="00BF77DD"/>
    <w:rsid w:val="00E31930"/>
    <w:rsid w:val="00FA3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64EB4858-C94A-A941-B44A-2EDECE16F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7DD"/>
    <w:pPr>
      <w:ind w:left="720"/>
      <w:contextualSpacing/>
    </w:pPr>
  </w:style>
  <w:style w:type="paragraph" w:styleId="Header">
    <w:name w:val="header"/>
    <w:basedOn w:val="Normal"/>
    <w:link w:val="HeaderChar"/>
    <w:uiPriority w:val="99"/>
    <w:unhideWhenUsed/>
    <w:rsid w:val="00FA32D2"/>
    <w:pPr>
      <w:tabs>
        <w:tab w:val="center" w:pos="4680"/>
        <w:tab w:val="right" w:pos="9360"/>
      </w:tabs>
    </w:pPr>
  </w:style>
  <w:style w:type="character" w:customStyle="1" w:styleId="HeaderChar">
    <w:name w:val="Header Char"/>
    <w:basedOn w:val="DefaultParagraphFont"/>
    <w:link w:val="Header"/>
    <w:uiPriority w:val="99"/>
    <w:rsid w:val="00FA32D2"/>
  </w:style>
  <w:style w:type="paragraph" w:styleId="Footer">
    <w:name w:val="footer"/>
    <w:basedOn w:val="Normal"/>
    <w:link w:val="FooterChar"/>
    <w:uiPriority w:val="99"/>
    <w:unhideWhenUsed/>
    <w:rsid w:val="00FA32D2"/>
    <w:pPr>
      <w:tabs>
        <w:tab w:val="center" w:pos="4680"/>
        <w:tab w:val="right" w:pos="9360"/>
      </w:tabs>
    </w:pPr>
  </w:style>
  <w:style w:type="character" w:customStyle="1" w:styleId="FooterChar">
    <w:name w:val="Footer Char"/>
    <w:basedOn w:val="DefaultParagraphFont"/>
    <w:link w:val="Footer"/>
    <w:uiPriority w:val="99"/>
    <w:rsid w:val="00FA32D2"/>
  </w:style>
  <w:style w:type="paragraph" w:styleId="BalloonText">
    <w:name w:val="Balloon Text"/>
    <w:basedOn w:val="Normal"/>
    <w:link w:val="BalloonTextChar"/>
    <w:uiPriority w:val="99"/>
    <w:semiHidden/>
    <w:unhideWhenUsed/>
    <w:rsid w:val="00A213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3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FAFE2-B16A-4AE0-899B-E39B8B718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168</Words>
  <Characters>960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Poulsen</dc:creator>
  <cp:keywords/>
  <dc:description/>
  <cp:lastModifiedBy>Jeanne Leep</cp:lastModifiedBy>
  <cp:revision>2</cp:revision>
  <cp:lastPrinted>2018-09-19T23:14:00Z</cp:lastPrinted>
  <dcterms:created xsi:type="dcterms:W3CDTF">2021-10-11T19:31:00Z</dcterms:created>
  <dcterms:modified xsi:type="dcterms:W3CDTF">2021-10-11T19:31:00Z</dcterms:modified>
</cp:coreProperties>
</file>